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459" w:type="dxa"/>
        <w:tblLook w:val="04A0"/>
      </w:tblPr>
      <w:tblGrid>
        <w:gridCol w:w="2552"/>
        <w:gridCol w:w="8080"/>
      </w:tblGrid>
      <w:tr w:rsidR="00164732" w:rsidRPr="00164732" w:rsidTr="00694F08">
        <w:tc>
          <w:tcPr>
            <w:tcW w:w="10632" w:type="dxa"/>
            <w:gridSpan w:val="2"/>
          </w:tcPr>
          <w:p w:rsidR="00164732" w:rsidRPr="00840998" w:rsidRDefault="00164732" w:rsidP="0016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Обґрунтування технічних та якісних характеристик</w:t>
            </w:r>
          </w:p>
          <w:p w:rsidR="00164732" w:rsidRPr="00840998" w:rsidRDefault="00164732" w:rsidP="0016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 закупівлі, розміру бюджетного призначення, очікуваної</w:t>
            </w:r>
          </w:p>
          <w:p w:rsidR="00164732" w:rsidRPr="00164732" w:rsidRDefault="00164732" w:rsidP="0016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вартості предмета закупівлі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Pr="00164732" w:rsidRDefault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8080" w:type="dxa"/>
          </w:tcPr>
          <w:p w:rsidR="00CA6C4E" w:rsidRPr="00CA6C4E" w:rsidRDefault="00BF0536" w:rsidP="00BF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536">
              <w:rPr>
                <w:rFonts w:ascii="Times New Roman" w:hAnsi="Times New Roman" w:cs="Times New Roman"/>
                <w:sz w:val="24"/>
                <w:szCs w:val="24"/>
              </w:rPr>
              <w:t>Електрична енергія (</w:t>
            </w:r>
            <w:proofErr w:type="spellStart"/>
            <w:r w:rsidRPr="00BF053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BF0536">
              <w:rPr>
                <w:rFonts w:ascii="Times New Roman" w:hAnsi="Times New Roman" w:cs="Times New Roman"/>
                <w:sz w:val="24"/>
                <w:szCs w:val="24"/>
              </w:rPr>
              <w:t xml:space="preserve"> 021:2015 - 09310000-5 - Електрична енергія) </w:t>
            </w:r>
            <w:r w:rsidR="00CA5C2B" w:rsidRPr="00CA5C2B">
              <w:rPr>
                <w:rFonts w:ascii="Times New Roman" w:hAnsi="Times New Roman" w:cs="Times New Roman"/>
                <w:sz w:val="24"/>
                <w:szCs w:val="24"/>
              </w:rPr>
              <w:t>(Ідентифікатор закупівлі UA-2023-11-2</w:t>
            </w:r>
            <w:r w:rsidRPr="00BF0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CA5C2B" w:rsidRPr="00CA5C2B"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  <w:r w:rsidRPr="00BF0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6198</w:t>
            </w:r>
            <w:r w:rsidR="00CA5C2B" w:rsidRPr="00CA5C2B">
              <w:rPr>
                <w:rFonts w:ascii="Times New Roman" w:hAnsi="Times New Roman" w:cs="Times New Roman"/>
                <w:sz w:val="24"/>
                <w:szCs w:val="24"/>
              </w:rPr>
              <w:t>-а)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</w:t>
            </w:r>
          </w:p>
          <w:p w:rsidR="00164732" w:rsidRP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предмета закупівлі</w:t>
            </w:r>
          </w:p>
        </w:tc>
        <w:tc>
          <w:tcPr>
            <w:tcW w:w="8080" w:type="dxa"/>
          </w:tcPr>
          <w:p w:rsidR="001B02E8" w:rsidRPr="001B02E8" w:rsidRDefault="001B02E8" w:rsidP="001B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E8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(обсяг) послуг: </w:t>
            </w:r>
          </w:p>
          <w:p w:rsidR="00BF0536" w:rsidRPr="00BF0536" w:rsidRDefault="00BF0536" w:rsidP="00CA5C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0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87 982</w:t>
            </w:r>
            <w:r w:rsidRPr="00BF0536">
              <w:rPr>
                <w:rFonts w:ascii="Times New Roman" w:hAnsi="Times New Roman" w:cs="Times New Roman"/>
                <w:sz w:val="24"/>
                <w:szCs w:val="24"/>
              </w:rPr>
              <w:t xml:space="preserve"> кВт.</w:t>
            </w:r>
          </w:p>
          <w:p w:rsidR="00BF0536" w:rsidRPr="00BF0536" w:rsidRDefault="001032DA" w:rsidP="001B0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>Місце поставки товарів або місце виконання робіт чи надання послуг:</w:t>
            </w:r>
            <w:r w:rsidRPr="001B0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2E8" w:rsidRPr="001B02E8">
              <w:rPr>
                <w:rFonts w:ascii="Times New Roman" w:hAnsi="Times New Roman" w:cs="Times New Roman"/>
                <w:sz w:val="24"/>
                <w:szCs w:val="24"/>
              </w:rPr>
              <w:t xml:space="preserve"> 61052, Україна, Харківська обл., м. Харків, </w:t>
            </w:r>
          </w:p>
          <w:p w:rsidR="001B02E8" w:rsidRPr="001B02E8" w:rsidRDefault="001B02E8" w:rsidP="001B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E8">
              <w:rPr>
                <w:rFonts w:ascii="Times New Roman" w:hAnsi="Times New Roman" w:cs="Times New Roman"/>
                <w:sz w:val="24"/>
                <w:szCs w:val="24"/>
              </w:rPr>
              <w:t>вул. Благовіщенська, 30;</w:t>
            </w:r>
          </w:p>
          <w:p w:rsidR="001B02E8" w:rsidRPr="001B02E8" w:rsidRDefault="00532D82" w:rsidP="001B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 xml:space="preserve">Кінцевий строк поставки товарів, виконання робіт чи надання послуг </w:t>
            </w:r>
            <w:r w:rsidR="001B02E8" w:rsidRPr="001B02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0536" w:rsidRPr="00BF0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1B02E8" w:rsidRPr="001B02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0536" w:rsidRPr="00BF0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1B02E8" w:rsidRPr="001B02E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F0536" w:rsidRPr="00BF0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1B02E8" w:rsidRPr="001B02E8">
              <w:rPr>
                <w:rFonts w:ascii="Times New Roman" w:hAnsi="Times New Roman" w:cs="Times New Roman"/>
                <w:sz w:val="24"/>
                <w:szCs w:val="24"/>
              </w:rPr>
              <w:t xml:space="preserve"> р </w:t>
            </w:r>
          </w:p>
          <w:p w:rsidR="00164732" w:rsidRPr="00164732" w:rsidRDefault="00EF2181" w:rsidP="0053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1">
              <w:rPr>
                <w:rFonts w:ascii="Times New Roman" w:hAnsi="Times New Roman" w:cs="Times New Roman"/>
                <w:sz w:val="24"/>
                <w:szCs w:val="24"/>
              </w:rPr>
              <w:t>Технічні та якісні характеристики предмета закупівлі  визначені відповідно до потреб  замовника та з урахуванням  вимог  нормативних документів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Обґрунтування </w:t>
            </w:r>
          </w:p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очікуваної</w:t>
            </w:r>
          </w:p>
          <w:p w:rsidR="00164732" w:rsidRP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вартості предмета закупівлі, розміру бюджетного призначення</w:t>
            </w:r>
          </w:p>
        </w:tc>
        <w:tc>
          <w:tcPr>
            <w:tcW w:w="8080" w:type="dxa"/>
          </w:tcPr>
          <w:p w:rsidR="00532D82" w:rsidRPr="00532D82" w:rsidRDefault="00532D82" w:rsidP="0053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 розрахована з  урахуванням пункту 3 розділу ІІІ «Примірної методики визначення очікуваної вартості предмета закупівлі», затвердженої  наказом Міністерством розвитку економіки, торгівлі  та сільського господарства України від 18.02.2020 року № 275 з урахуванням обсягу надання послуг.</w:t>
            </w:r>
          </w:p>
          <w:p w:rsidR="00164732" w:rsidRPr="00164732" w:rsidRDefault="00532D82" w:rsidP="00BF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очікувана вартість закупівлі </w:t>
            </w: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F0536" w:rsidRPr="00BF0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469</w:t>
            </w:r>
            <w:r w:rsidR="00BF0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BF0536" w:rsidRPr="00BF0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234</w:t>
            </w:r>
            <w:r w:rsidR="00BF0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BF0536" w:rsidRPr="00BF0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D82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</w:tc>
      </w:tr>
    </w:tbl>
    <w:p w:rsidR="007817E0" w:rsidRPr="00164732" w:rsidRDefault="007817E0">
      <w:pPr>
        <w:rPr>
          <w:rFonts w:ascii="Times New Roman" w:hAnsi="Times New Roman" w:cs="Times New Roman"/>
          <w:sz w:val="24"/>
          <w:szCs w:val="24"/>
        </w:rPr>
      </w:pPr>
    </w:p>
    <w:sectPr w:rsidR="007817E0" w:rsidRPr="00164732" w:rsidSect="0016473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164732"/>
    <w:rsid w:val="001032DA"/>
    <w:rsid w:val="00164732"/>
    <w:rsid w:val="001B02E8"/>
    <w:rsid w:val="002218DE"/>
    <w:rsid w:val="00532D82"/>
    <w:rsid w:val="007817E0"/>
    <w:rsid w:val="00840998"/>
    <w:rsid w:val="008A0C97"/>
    <w:rsid w:val="00BF0536"/>
    <w:rsid w:val="00CA5C2B"/>
    <w:rsid w:val="00CA6C4E"/>
    <w:rsid w:val="00CE602A"/>
    <w:rsid w:val="00EB3D29"/>
    <w:rsid w:val="00EF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777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D3517-MELNYK</dc:creator>
  <cp:lastModifiedBy>D3517-MELNYK</cp:lastModifiedBy>
  <cp:revision>3</cp:revision>
  <dcterms:created xsi:type="dcterms:W3CDTF">2024-05-01T09:00:00Z</dcterms:created>
  <dcterms:modified xsi:type="dcterms:W3CDTF">2024-05-01T09:07:00Z</dcterms:modified>
</cp:coreProperties>
</file>